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0" w:rsidRDefault="0039124E">
      <w:pPr>
        <w:pStyle w:val="Title"/>
      </w:pPr>
      <w:r>
        <w:t xml:space="preserve">Vocabulary </w:t>
      </w:r>
      <w:r w:rsidR="00670AC4">
        <w:t>NOS</w:t>
      </w:r>
    </w:p>
    <w:p w:rsidR="00213295" w:rsidRDefault="00213295" w:rsidP="00DE58AA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</w:p>
    <w:p w:rsidR="00232B15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1. </w:t>
      </w:r>
      <w:r w:rsidR="00232B15">
        <w:rPr>
          <w:rFonts w:ascii="Comic Sans MS" w:hAnsi="Comic Sans MS"/>
          <w:b/>
          <w:sz w:val="22"/>
          <w:szCs w:val="20"/>
          <w:u w:val="single"/>
        </w:rPr>
        <w:t>Pseudoscience</w:t>
      </w:r>
      <w:r w:rsidR="0039124E">
        <w:rPr>
          <w:rFonts w:ascii="Comic Sans MS" w:hAnsi="Comic Sans MS"/>
          <w:b/>
          <w:sz w:val="22"/>
          <w:szCs w:val="20"/>
        </w:rPr>
        <w:t xml:space="preserve">: </w:t>
      </w:r>
    </w:p>
    <w:p w:rsidR="0039124E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2. </w:t>
      </w:r>
      <w:proofErr w:type="gramStart"/>
      <w:r w:rsidR="008B3EA5">
        <w:rPr>
          <w:rFonts w:ascii="Comic Sans MS" w:hAnsi="Comic Sans MS"/>
          <w:b/>
          <w:sz w:val="22"/>
          <w:szCs w:val="20"/>
          <w:u w:val="single"/>
        </w:rPr>
        <w:t>Observation</w:t>
      </w:r>
      <w:r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Pr="00930874">
        <w:rPr>
          <w:rFonts w:ascii="Comic Sans MS" w:hAnsi="Comic Sans MS"/>
          <w:sz w:val="22"/>
          <w:szCs w:val="20"/>
        </w:rPr>
        <w:t xml:space="preserve"> </w:t>
      </w:r>
      <w:r w:rsidR="008B3EA5">
        <w:rPr>
          <w:rFonts w:ascii="Comic Sans MS" w:hAnsi="Comic Sans MS"/>
          <w:sz w:val="22"/>
          <w:szCs w:val="20"/>
        </w:rPr>
        <w:t>the use of one or more senses to gather information and take note of what occurs.</w:t>
      </w:r>
    </w:p>
    <w:p w:rsidR="00930874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3. </w:t>
      </w:r>
      <w:proofErr w:type="gramStart"/>
      <w:r w:rsidR="008B3EA5">
        <w:rPr>
          <w:rFonts w:ascii="Comic Sans MS" w:hAnsi="Comic Sans MS"/>
          <w:b/>
          <w:sz w:val="22"/>
          <w:szCs w:val="20"/>
          <w:u w:val="single"/>
        </w:rPr>
        <w:t>Inference</w:t>
      </w:r>
      <w:r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Pr="00930874">
        <w:rPr>
          <w:rFonts w:ascii="Comic Sans MS" w:hAnsi="Comic Sans MS"/>
          <w:sz w:val="22"/>
          <w:szCs w:val="20"/>
        </w:rPr>
        <w:t xml:space="preserve"> </w:t>
      </w:r>
      <w:r w:rsidR="008B3EA5">
        <w:rPr>
          <w:rFonts w:ascii="Comic Sans MS" w:hAnsi="Comic Sans MS"/>
          <w:sz w:val="22"/>
          <w:szCs w:val="20"/>
        </w:rPr>
        <w:t>a logical explanation of an observation that is drawn from prior knowledge or experience.</w:t>
      </w:r>
      <w:r w:rsidR="00ED7746">
        <w:rPr>
          <w:rFonts w:ascii="Comic Sans MS" w:hAnsi="Comic Sans MS"/>
          <w:sz w:val="22"/>
          <w:szCs w:val="20"/>
        </w:rPr>
        <w:t xml:space="preserve"> </w:t>
      </w:r>
    </w:p>
    <w:p w:rsidR="0039124E" w:rsidRDefault="0039124E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4. </w:t>
      </w:r>
      <w:proofErr w:type="gramStart"/>
      <w:r w:rsidR="008B3EA5">
        <w:rPr>
          <w:rFonts w:ascii="Comic Sans MS" w:hAnsi="Comic Sans MS"/>
          <w:b/>
          <w:sz w:val="22"/>
          <w:szCs w:val="20"/>
          <w:u w:val="single"/>
        </w:rPr>
        <w:t>Hypothesis</w:t>
      </w:r>
      <w:r w:rsidR="00930874"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="00930874" w:rsidRPr="00930874">
        <w:rPr>
          <w:rFonts w:ascii="Comic Sans MS" w:hAnsi="Comic Sans MS"/>
          <w:sz w:val="22"/>
          <w:szCs w:val="20"/>
        </w:rPr>
        <w:t xml:space="preserve"> </w:t>
      </w:r>
      <w:r w:rsidR="008B3EA5">
        <w:rPr>
          <w:rFonts w:ascii="Comic Sans MS" w:hAnsi="Comic Sans MS"/>
          <w:sz w:val="22"/>
          <w:szCs w:val="20"/>
        </w:rPr>
        <w:t>a possible explanation about an observation that can be tested by scientific investigations.</w:t>
      </w:r>
    </w:p>
    <w:p w:rsidR="00213295" w:rsidRDefault="0039124E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5. </w:t>
      </w:r>
      <w:r w:rsidR="008B3EA5">
        <w:rPr>
          <w:rFonts w:ascii="Comic Sans MS" w:hAnsi="Comic Sans MS"/>
          <w:b/>
          <w:sz w:val="22"/>
          <w:szCs w:val="20"/>
          <w:u w:val="single"/>
        </w:rPr>
        <w:t>Scientific Theory</w:t>
      </w:r>
      <w:r>
        <w:rPr>
          <w:rFonts w:ascii="Comic Sans MS" w:hAnsi="Comic Sans MS"/>
          <w:sz w:val="22"/>
          <w:szCs w:val="20"/>
        </w:rPr>
        <w:t>:</w:t>
      </w:r>
      <w:r w:rsidR="00213295">
        <w:rPr>
          <w:rFonts w:ascii="Comic Sans MS" w:hAnsi="Comic Sans MS"/>
          <w:sz w:val="22"/>
          <w:szCs w:val="20"/>
        </w:rPr>
        <w:t xml:space="preserve">  </w:t>
      </w:r>
      <w:r w:rsidR="008B3EA5">
        <w:rPr>
          <w:rFonts w:ascii="Comic Sans MS" w:hAnsi="Comic Sans MS"/>
          <w:sz w:val="22"/>
          <w:szCs w:val="20"/>
        </w:rPr>
        <w:t>an explanation of observations or events based on knowledge gained from many observations and investigations.</w:t>
      </w:r>
    </w:p>
    <w:p w:rsidR="0039124E" w:rsidRDefault="00860E4E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6</w:t>
      </w:r>
      <w:r w:rsidR="00930874" w:rsidRPr="00930874">
        <w:rPr>
          <w:rFonts w:ascii="Comic Sans MS" w:hAnsi="Comic Sans MS"/>
          <w:sz w:val="22"/>
          <w:szCs w:val="20"/>
        </w:rPr>
        <w:t xml:space="preserve">. </w:t>
      </w:r>
      <w:r w:rsidR="008B3EA5">
        <w:rPr>
          <w:rFonts w:ascii="Comic Sans MS" w:hAnsi="Comic Sans MS"/>
          <w:b/>
          <w:sz w:val="22"/>
          <w:szCs w:val="20"/>
          <w:u w:val="single"/>
        </w:rPr>
        <w:t>Scientific Law</w:t>
      </w:r>
      <w:r w:rsidR="00930874" w:rsidRPr="00930874">
        <w:rPr>
          <w:rFonts w:ascii="Comic Sans MS" w:hAnsi="Comic Sans MS"/>
          <w:sz w:val="22"/>
          <w:szCs w:val="20"/>
        </w:rPr>
        <w:t xml:space="preserve">: </w:t>
      </w:r>
      <w:r w:rsidR="008B3EA5">
        <w:rPr>
          <w:rFonts w:ascii="Comic Sans MS" w:hAnsi="Comic Sans MS"/>
          <w:sz w:val="22"/>
          <w:szCs w:val="20"/>
        </w:rPr>
        <w:t>describes a pattern or an event in nature that is always true.</w:t>
      </w:r>
    </w:p>
    <w:p w:rsidR="0039124E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7. </w:t>
      </w:r>
      <w:proofErr w:type="gramStart"/>
      <w:r w:rsidR="008B3EA5">
        <w:rPr>
          <w:rFonts w:ascii="Comic Sans MS" w:hAnsi="Comic Sans MS"/>
          <w:b/>
          <w:sz w:val="22"/>
          <w:szCs w:val="20"/>
          <w:u w:val="single"/>
        </w:rPr>
        <w:t>Variable</w:t>
      </w:r>
      <w:r w:rsidR="00ED7746">
        <w:rPr>
          <w:rFonts w:ascii="Comic Sans MS" w:hAnsi="Comic Sans MS"/>
          <w:sz w:val="22"/>
          <w:szCs w:val="20"/>
        </w:rPr>
        <w:t xml:space="preserve"> :</w:t>
      </w:r>
      <w:proofErr w:type="gramEnd"/>
      <w:r w:rsidR="00ED7746">
        <w:rPr>
          <w:rFonts w:ascii="Comic Sans MS" w:hAnsi="Comic Sans MS"/>
          <w:sz w:val="22"/>
          <w:szCs w:val="20"/>
        </w:rPr>
        <w:t xml:space="preserve"> </w:t>
      </w:r>
      <w:r w:rsidR="008B3EA5">
        <w:rPr>
          <w:rFonts w:ascii="Comic Sans MS" w:hAnsi="Comic Sans MS"/>
          <w:sz w:val="22"/>
          <w:szCs w:val="20"/>
        </w:rPr>
        <w:t>any factor in an experiment that can have more than one value.</w:t>
      </w:r>
    </w:p>
    <w:p w:rsidR="0039124E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8. </w:t>
      </w:r>
      <w:r w:rsidR="008B3EA5">
        <w:rPr>
          <w:rFonts w:ascii="Comic Sans MS" w:hAnsi="Comic Sans MS"/>
          <w:b/>
          <w:sz w:val="22"/>
          <w:szCs w:val="20"/>
          <w:u w:val="single"/>
        </w:rPr>
        <w:t>Dependent (Outcome) Variable</w:t>
      </w:r>
      <w:r w:rsidRPr="00930874">
        <w:rPr>
          <w:rFonts w:ascii="Comic Sans MS" w:hAnsi="Comic Sans MS"/>
          <w:sz w:val="22"/>
          <w:szCs w:val="20"/>
        </w:rPr>
        <w:t xml:space="preserve">: </w:t>
      </w:r>
      <w:r w:rsidR="008B3EA5">
        <w:rPr>
          <w:rFonts w:ascii="Comic Sans MS" w:hAnsi="Comic Sans MS"/>
          <w:sz w:val="22"/>
          <w:szCs w:val="20"/>
        </w:rPr>
        <w:t>the factor being measured or observed during an experiment.</w:t>
      </w:r>
    </w:p>
    <w:p w:rsidR="0039124E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9. </w:t>
      </w:r>
      <w:r w:rsidR="008B3EA5">
        <w:rPr>
          <w:rFonts w:ascii="Comic Sans MS" w:hAnsi="Comic Sans MS"/>
          <w:b/>
          <w:sz w:val="22"/>
          <w:szCs w:val="20"/>
          <w:u w:val="single"/>
        </w:rPr>
        <w:t>Independent (Test) Variable</w:t>
      </w:r>
      <w:r w:rsidRPr="00930874">
        <w:rPr>
          <w:rFonts w:ascii="Comic Sans MS" w:hAnsi="Comic Sans MS"/>
          <w:sz w:val="22"/>
          <w:szCs w:val="20"/>
        </w:rPr>
        <w:t xml:space="preserve">: </w:t>
      </w:r>
      <w:r w:rsidR="008B3EA5">
        <w:rPr>
          <w:rFonts w:ascii="Comic Sans MS" w:hAnsi="Comic Sans MS"/>
          <w:sz w:val="22"/>
          <w:szCs w:val="20"/>
        </w:rPr>
        <w:t>the factor that you want to test</w:t>
      </w:r>
      <w:r w:rsidR="002916D6">
        <w:rPr>
          <w:rFonts w:ascii="Comic Sans MS" w:hAnsi="Comic Sans MS"/>
          <w:sz w:val="22"/>
          <w:szCs w:val="20"/>
        </w:rPr>
        <w:t>, manipulate or change</w:t>
      </w:r>
      <w:r w:rsidR="008B3EA5">
        <w:rPr>
          <w:rFonts w:ascii="Comic Sans MS" w:hAnsi="Comic Sans MS"/>
          <w:sz w:val="22"/>
          <w:szCs w:val="20"/>
        </w:rPr>
        <w:t xml:space="preserve">. </w:t>
      </w:r>
    </w:p>
    <w:p w:rsidR="00621EC0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>10</w:t>
      </w:r>
      <w:r w:rsidR="00115DAD">
        <w:rPr>
          <w:rFonts w:ascii="Comic Sans MS" w:hAnsi="Comic Sans MS"/>
          <w:sz w:val="22"/>
          <w:szCs w:val="20"/>
        </w:rPr>
        <w:t xml:space="preserve">. </w:t>
      </w:r>
      <w:proofErr w:type="gramStart"/>
      <w:r w:rsidR="002916D6">
        <w:rPr>
          <w:rFonts w:ascii="Comic Sans MS" w:hAnsi="Comic Sans MS"/>
          <w:b/>
          <w:sz w:val="22"/>
          <w:szCs w:val="20"/>
          <w:u w:val="single"/>
        </w:rPr>
        <w:t>Constants</w:t>
      </w:r>
      <w:r w:rsidR="00115DAD">
        <w:rPr>
          <w:rFonts w:ascii="Comic Sans MS" w:hAnsi="Comic Sans MS"/>
          <w:sz w:val="22"/>
          <w:szCs w:val="20"/>
        </w:rPr>
        <w:t xml:space="preserve"> </w:t>
      </w:r>
      <w:r w:rsidR="0039124E">
        <w:rPr>
          <w:rFonts w:ascii="Comic Sans MS" w:hAnsi="Comic Sans MS"/>
          <w:sz w:val="22"/>
          <w:szCs w:val="20"/>
        </w:rPr>
        <w:t>:</w:t>
      </w:r>
      <w:proofErr w:type="gramEnd"/>
      <w:r w:rsidR="00ED7746">
        <w:rPr>
          <w:rFonts w:ascii="Comic Sans MS" w:hAnsi="Comic Sans MS"/>
          <w:sz w:val="22"/>
          <w:szCs w:val="20"/>
        </w:rPr>
        <w:t xml:space="preserve"> </w:t>
      </w:r>
      <w:r w:rsidR="002916D6">
        <w:rPr>
          <w:rFonts w:ascii="Comic Sans MS" w:hAnsi="Comic Sans MS"/>
          <w:sz w:val="22"/>
          <w:szCs w:val="20"/>
        </w:rPr>
        <w:t>the factors in an experiment that remain the same. This provides reliability in the investigation.</w:t>
      </w:r>
    </w:p>
    <w:p w:rsidR="002916D6" w:rsidRDefault="002916D6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**</w:t>
      </w:r>
      <w:r>
        <w:rPr>
          <w:rFonts w:ascii="Comic Sans MS" w:hAnsi="Comic Sans MS"/>
          <w:b/>
          <w:sz w:val="22"/>
          <w:szCs w:val="20"/>
          <w:u w:val="single"/>
        </w:rPr>
        <w:t>Control Variable</w:t>
      </w:r>
      <w:r>
        <w:rPr>
          <w:rFonts w:ascii="Comic Sans MS" w:hAnsi="Comic Sans MS"/>
          <w:b/>
          <w:sz w:val="22"/>
          <w:szCs w:val="20"/>
        </w:rPr>
        <w:t>:</w:t>
      </w:r>
      <w:r>
        <w:rPr>
          <w:rFonts w:ascii="Comic Sans MS" w:hAnsi="Comic Sans MS"/>
          <w:sz w:val="22"/>
          <w:szCs w:val="20"/>
        </w:rPr>
        <w:t xml:space="preserve"> the “group” in an experiment that is not subjected to the test v</w:t>
      </w:r>
      <w:r w:rsidR="001B3FAC">
        <w:rPr>
          <w:rFonts w:ascii="Comic Sans MS" w:hAnsi="Comic Sans MS"/>
          <w:sz w:val="22"/>
          <w:szCs w:val="20"/>
        </w:rPr>
        <w:t>ariable! It i</w:t>
      </w:r>
      <w:r>
        <w:rPr>
          <w:rFonts w:ascii="Comic Sans MS" w:hAnsi="Comic Sans MS"/>
          <w:sz w:val="22"/>
          <w:szCs w:val="20"/>
        </w:rPr>
        <w:t>s not affected by the experiment.</w:t>
      </w:r>
    </w:p>
    <w:p w:rsidR="002916D6" w:rsidRPr="002916D6" w:rsidRDefault="002916D6" w:rsidP="002916D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916D6">
        <w:rPr>
          <w:b/>
          <w:noProof/>
        </w:rPr>
        <w:drawing>
          <wp:inline distT="0" distB="0" distL="0" distR="0">
            <wp:extent cx="1724025" cy="1724025"/>
            <wp:effectExtent l="19050" t="0" r="9525" b="0"/>
            <wp:docPr id="3" name="Picture 1" descr="coolsc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scn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C0" w:rsidRDefault="00621EC0">
      <w:pPr>
        <w:jc w:val="center"/>
      </w:pPr>
    </w:p>
    <w:p w:rsidR="00621EC0" w:rsidRDefault="00621EC0" w:rsidP="002916D6"/>
    <w:p w:rsidR="00F708E5" w:rsidRDefault="00F708E5">
      <w:pPr>
        <w:jc w:val="center"/>
      </w:pPr>
    </w:p>
    <w:p w:rsidR="00F708E5" w:rsidRDefault="00F708E5" w:rsidP="00213295"/>
    <w:tbl>
      <w:tblPr>
        <w:tblpPr w:leftFromText="180" w:rightFromText="180" w:vertAnchor="page" w:horzAnchor="margin" w:tblpY="2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8046"/>
      </w:tblGrid>
      <w:tr w:rsidR="001B3FAC" w:rsidTr="001B3FAC">
        <w:trPr>
          <w:trHeight w:val="625"/>
        </w:trPr>
        <w:tc>
          <w:tcPr>
            <w:tcW w:w="702" w:type="dxa"/>
          </w:tcPr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Minion-Regular" w:hAnsi="Minion-Regular"/>
                <w:sz w:val="20"/>
                <w:szCs w:val="20"/>
              </w:rPr>
            </w:pPr>
          </w:p>
        </w:tc>
        <w:tc>
          <w:tcPr>
            <w:tcW w:w="8046" w:type="dxa"/>
          </w:tcPr>
          <w:p w:rsidR="001B3FAC" w:rsidRDefault="001B3FAC" w:rsidP="00F708E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Roundhouse Diagram Instructions</w:t>
            </w:r>
          </w:p>
        </w:tc>
      </w:tr>
      <w:tr w:rsidR="001B3FAC" w:rsidTr="001B3FAC">
        <w:trPr>
          <w:trHeight w:val="5825"/>
        </w:trPr>
        <w:tc>
          <w:tcPr>
            <w:tcW w:w="702" w:type="dxa"/>
          </w:tcPr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1</w:t>
            </w:r>
          </w:p>
        </w:tc>
        <w:tc>
          <w:tcPr>
            <w:tcW w:w="8046" w:type="dxa"/>
          </w:tcPr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Steps:</w:t>
            </w:r>
          </w:p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First, draw a large circle and make ten pie pieces </w:t>
            </w:r>
          </w:p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noProof/>
                <w:sz w:val="22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104775</wp:posOffset>
                  </wp:positionV>
                  <wp:extent cx="4680024" cy="904875"/>
                  <wp:effectExtent l="19050" t="0" r="6276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2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90977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</w:p>
          <w:p w:rsidR="001B3FAC" w:rsidRDefault="001B3FAC" w:rsidP="001B3FAC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0"/>
              </w:rPr>
            </w:pPr>
          </w:p>
          <w:p w:rsidR="001B3FAC" w:rsidRDefault="001B3FAC" w:rsidP="001B3FAC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0"/>
              </w:rPr>
            </w:pPr>
            <w:r w:rsidRPr="00F63CD6">
              <w:rPr>
                <w:rFonts w:ascii="Comic Sans MS" w:hAnsi="Comic Sans MS" w:cs="Arial Unicode MS"/>
                <w:sz w:val="22"/>
              </w:rPr>
              <w:pict>
                <v:group id="_x0000_s1384" style="position:absolute;margin-left:72.15pt;margin-top:59.15pt;width:187.5pt;height:156.2pt;z-index:251662848" coordorigin="1077359,1056116" coordsize="60150,60093">
                  <v:oval id="_x0000_s1385" style="position:absolute;left:1077359;top:1056487;width:59579;height:59722;mso-wrap-distance-left:2.88pt;mso-wrap-distance-top:2.88pt;mso-wrap-distance-right:2.88pt;mso-wrap-distance-bottom:2.88pt" filled="f" fillcolor="black" strokeweight="1pt">
                    <v:shadow color="white"/>
                    <v:textbox inset="2.88pt,2.88pt,2.88pt,2.88pt"/>
                  </v:oval>
                  <v:line id="_x0000_s1386" style="position:absolute;mso-wrap-distance-left:2.88pt;mso-wrap-distance-top:2.88pt;mso-wrap-distance-right:2.88pt;mso-wrap-distance-bottom:2.88pt" from="1107138,1056116" to="1107240,1116209" fillcolor="black" strokeweight="1pt">
                    <v:shadow color="white"/>
                  </v:line>
                  <v:line id="_x0000_s1387" style="position:absolute;mso-wrap-distance-left:2.88pt;mso-wrap-distance-top:2.88pt;mso-wrap-distance-right:2.88pt;mso-wrap-distance-bottom:2.88pt" from="1077359,1086205" to="1137509,1086205" fillcolor="black" strokeweight="1pt">
                    <v:shadow color="white"/>
                  </v:line>
                  <v:line id="_x0000_s1388" style="position:absolute;flip:x;mso-wrap-distance-left:2.88pt;mso-wrap-distance-top:2.88pt;mso-wrap-distance-right:2.88pt;mso-wrap-distance-bottom:2.88pt" from="1086013,1065141" to="1128079,1107208" fillcolor="black" strokeweight="1pt">
                    <v:shadow color="white"/>
                  </v:line>
                  <v:line id="_x0000_s1389" style="position:absolute;mso-wrap-distance-left:2.88pt;mso-wrap-distance-top:2.88pt;mso-wrap-distance-right:2.88pt;mso-wrap-distance-bottom:2.88pt" from="1086074,1065060" to="1128222,1107208" fillcolor="black" strokeweight="1pt">
                    <v:shadow color="white"/>
                  </v:line>
                  <v:oval id="_x0000_s1390" style="position:absolute;left:1099219;top:1078204;width:16144;height:16145;mso-wrap-distance-left:2.88pt;mso-wrap-distance-top:2.88pt;mso-wrap-distance-right:2.88pt;mso-wrap-distance-bottom:2.88pt" strokeweight="1pt">
                    <v:shadow color="white"/>
                    <v:textbox inset="2.88pt,2.88pt,2.88pt,2.88pt"/>
                  </v:oval>
                  <w10:wrap anchorx="page" anchory="page"/>
                </v:group>
              </w:pict>
            </w:r>
            <w:r w:rsidRPr="00F63CD6">
              <w:rPr>
                <w:rFonts w:ascii="Comic Sans MS" w:hAnsi="Comic Sans MS" w:cs="Arial Unicode MS"/>
                <w:sz w:val="22"/>
              </w:rPr>
              <w:pict>
                <v:group id="_x0000_s1391" style="position:absolute;margin-left:282.1pt;margin-top:608.95pt;width:153.3pt;height:144.05pt;z-index:251663872" coordorigin="1077359,1056116" coordsize="60150,60093">
                  <v:oval id="_x0000_s1392" style="position:absolute;left:1077359;top:1056487;width:59579;height:59722;mso-wrap-distance-left:2.88pt;mso-wrap-distance-top:2.88pt;mso-wrap-distance-right:2.88pt;mso-wrap-distance-bottom:2.88pt" filled="f" fillcolor="black" strokeweight="1pt">
                    <v:shadow color="white"/>
                    <v:textbox inset="2.88pt,2.88pt,2.88pt,2.88pt"/>
                  </v:oval>
                  <v:line id="_x0000_s1393" style="position:absolute;mso-wrap-distance-left:2.88pt;mso-wrap-distance-top:2.88pt;mso-wrap-distance-right:2.88pt;mso-wrap-distance-bottom:2.88pt" from="1107138,1056116" to="1107240,1116209" fillcolor="black" strokeweight="1pt">
                    <v:shadow color="white"/>
                  </v:line>
                  <v:line id="_x0000_s1394" style="position:absolute;mso-wrap-distance-left:2.88pt;mso-wrap-distance-top:2.88pt;mso-wrap-distance-right:2.88pt;mso-wrap-distance-bottom:2.88pt" from="1077359,1086205" to="1137509,1086205" fillcolor="black" strokeweight="1pt">
                    <v:shadow color="white"/>
                  </v:line>
                  <v:line id="_x0000_s1395" style="position:absolute;flip:x;mso-wrap-distance-left:2.88pt;mso-wrap-distance-top:2.88pt;mso-wrap-distance-right:2.88pt;mso-wrap-distance-bottom:2.88pt" from="1086013,1065141" to="1128079,1107208" fillcolor="black" strokeweight="1pt">
                    <v:shadow color="white"/>
                  </v:line>
                  <v:line id="_x0000_s1396" style="position:absolute;mso-wrap-distance-left:2.88pt;mso-wrap-distance-top:2.88pt;mso-wrap-distance-right:2.88pt;mso-wrap-distance-bottom:2.88pt" from="1086074,1065060" to="1128222,1107208" fillcolor="black" strokeweight="1pt">
                    <v:shadow color="white"/>
                  </v:line>
                  <v:oval id="_x0000_s1397" style="position:absolute;left:1099219;top:1078204;width:16144;height:16145;mso-wrap-distance-left:2.88pt;mso-wrap-distance-top:2.88pt;mso-wrap-distance-right:2.88pt;mso-wrap-distance-bottom:2.88pt" strokeweight="1pt">
                    <v:shadow color="white"/>
                    <v:textbox inset="2.88pt,2.88pt,2.88pt,2.88pt"/>
                  </v:oval>
                  <w10:wrap anchorx="page" anchory="page"/>
                </v:group>
              </w:pict>
            </w:r>
            <w:r w:rsidRPr="00F63CD6">
              <w:rPr>
                <w:rFonts w:ascii="Comic Sans MS" w:hAnsi="Comic Sans MS" w:cs="Arial Unicode MS"/>
                <w:sz w:val="22"/>
              </w:rPr>
              <w:pict>
                <v:group id="_x0000_s1398" style="position:absolute;margin-left:282.1pt;margin-top:608.95pt;width:153.3pt;height:144.05pt;z-index:251664896" coordorigin="1077359,1056116" coordsize="60150,60093">
                  <v:oval id="_x0000_s1399" style="position:absolute;left:1077359;top:1056487;width:59579;height:59722;mso-wrap-distance-left:2.88pt;mso-wrap-distance-top:2.88pt;mso-wrap-distance-right:2.88pt;mso-wrap-distance-bottom:2.88pt" filled="f" fillcolor="black" strokeweight="1pt">
                    <v:shadow color="white"/>
                    <v:textbox inset="2.88pt,2.88pt,2.88pt,2.88pt"/>
                  </v:oval>
                  <v:line id="_x0000_s1400" style="position:absolute;mso-wrap-distance-left:2.88pt;mso-wrap-distance-top:2.88pt;mso-wrap-distance-right:2.88pt;mso-wrap-distance-bottom:2.88pt" from="1107138,1056116" to="1107240,1116209" fillcolor="black" strokeweight="1pt">
                    <v:shadow color="white"/>
                  </v:line>
                  <v:line id="_x0000_s1401" style="position:absolute;mso-wrap-distance-left:2.88pt;mso-wrap-distance-top:2.88pt;mso-wrap-distance-right:2.88pt;mso-wrap-distance-bottom:2.88pt" from="1077359,1086205" to="1137509,1086205" fillcolor="black" strokeweight="1pt">
                    <v:shadow color="white"/>
                  </v:line>
                  <v:line id="_x0000_s1402" style="position:absolute;flip:x;mso-wrap-distance-left:2.88pt;mso-wrap-distance-top:2.88pt;mso-wrap-distance-right:2.88pt;mso-wrap-distance-bottom:2.88pt" from="1086013,1065141" to="1128079,1107208" fillcolor="black" strokeweight="1pt">
                    <v:shadow color="white"/>
                  </v:line>
                  <v:line id="_x0000_s1403" style="position:absolute;mso-wrap-distance-left:2.88pt;mso-wrap-distance-top:2.88pt;mso-wrap-distance-right:2.88pt;mso-wrap-distance-bottom:2.88pt" from="1086074,1065060" to="1128222,1107208" fillcolor="black" strokeweight="1pt">
                    <v:shadow color="white"/>
                  </v:line>
                  <v:oval id="_x0000_s1404" style="position:absolute;left:1099219;top:1078204;width:16144;height:16145;mso-wrap-distance-left:2.88pt;mso-wrap-distance-top:2.88pt;mso-wrap-distance-right:2.88pt;mso-wrap-distance-bottom:2.88pt" strokeweight="1pt">
                    <v:shadow color="white"/>
                    <v:textbox inset="2.88pt,2.88pt,2.88pt,2.88pt"/>
                  </v:oval>
                  <w10:wrap anchorx="page" anchory="page"/>
                </v:group>
              </w:pict>
            </w:r>
            <w:r w:rsidRPr="00F63CD6">
              <w:rPr>
                <w:rFonts w:ascii="Comic Sans MS" w:hAnsi="Comic Sans MS" w:cs="Arial Unicode MS"/>
                <w:sz w:val="22"/>
              </w:rPr>
              <w:pict>
                <v:group id="_x0000_s1405" style="position:absolute;margin-left:282.1pt;margin-top:608.95pt;width:153.3pt;height:144.05pt;z-index:251665920" coordorigin="1077359,1056116" coordsize="60150,60093">
                  <v:oval id="_x0000_s1406" style="position:absolute;left:1077359;top:1056487;width:59579;height:59722;mso-wrap-distance-left:2.88pt;mso-wrap-distance-top:2.88pt;mso-wrap-distance-right:2.88pt;mso-wrap-distance-bottom:2.88pt" filled="f" fillcolor="black" strokeweight="1pt">
                    <v:shadow color="white"/>
                    <v:textbox inset="2.88pt,2.88pt,2.88pt,2.88pt"/>
                  </v:oval>
                  <v:line id="_x0000_s1407" style="position:absolute;mso-wrap-distance-left:2.88pt;mso-wrap-distance-top:2.88pt;mso-wrap-distance-right:2.88pt;mso-wrap-distance-bottom:2.88pt" from="1107138,1056116" to="1107240,1116209" fillcolor="black" strokeweight="1pt">
                    <v:shadow color="white"/>
                  </v:line>
                  <v:line id="_x0000_s1408" style="position:absolute;mso-wrap-distance-left:2.88pt;mso-wrap-distance-top:2.88pt;mso-wrap-distance-right:2.88pt;mso-wrap-distance-bottom:2.88pt" from="1077359,1086205" to="1137509,1086205" fillcolor="black" strokeweight="1pt">
                    <v:shadow color="white"/>
                  </v:line>
                  <v:line id="_x0000_s1409" style="position:absolute;flip:x;mso-wrap-distance-left:2.88pt;mso-wrap-distance-top:2.88pt;mso-wrap-distance-right:2.88pt;mso-wrap-distance-bottom:2.88pt" from="1086013,1065141" to="1128079,1107208" fillcolor="black" strokeweight="1pt">
                    <v:shadow color="white"/>
                  </v:line>
                  <v:line id="_x0000_s1410" style="position:absolute;mso-wrap-distance-left:2.88pt;mso-wrap-distance-top:2.88pt;mso-wrap-distance-right:2.88pt;mso-wrap-distance-bottom:2.88pt" from="1086074,1065060" to="1128222,1107208" fillcolor="black" strokeweight="1pt">
                    <v:shadow color="white"/>
                  </v:line>
                  <v:oval id="_x0000_s1411" style="position:absolute;left:1099219;top:1078204;width:16144;height:16145;mso-wrap-distance-left:2.88pt;mso-wrap-distance-top:2.88pt;mso-wrap-distance-right:2.88pt;mso-wrap-distance-bottom:2.88pt" strokeweight="1pt">
                    <v:shadow color="white"/>
                    <v:textbox inset="2.88pt,2.88pt,2.88pt,2.88pt"/>
                  </v:oval>
                  <w10:wrap anchorx="page" anchory="page"/>
                </v:group>
              </w:pict>
            </w:r>
          </w:p>
        </w:tc>
      </w:tr>
      <w:tr w:rsidR="001B3FAC" w:rsidTr="001B3FAC">
        <w:trPr>
          <w:trHeight w:val="1709"/>
        </w:trPr>
        <w:tc>
          <w:tcPr>
            <w:tcW w:w="702" w:type="dxa"/>
          </w:tcPr>
          <w:p w:rsidR="001B3FAC" w:rsidRDefault="001B3FAC" w:rsidP="00F708E5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</w:t>
            </w:r>
          </w:p>
        </w:tc>
        <w:tc>
          <w:tcPr>
            <w:tcW w:w="8046" w:type="dxa"/>
          </w:tcPr>
          <w:p w:rsidR="001B3FAC" w:rsidRDefault="001B3FAC" w:rsidP="00F708E5">
            <w:pPr>
              <w:pStyle w:val="Heading4"/>
              <w:framePr w:hSpace="0" w:wrap="auto" w:hAnchor="text" w:yAlign="inline"/>
            </w:pPr>
            <w:r>
              <w:t>Nature of Science Test 1</w:t>
            </w:r>
          </w:p>
        </w:tc>
      </w:tr>
    </w:tbl>
    <w:p w:rsidR="00F708E5" w:rsidRDefault="00F708E5" w:rsidP="00F708E5"/>
    <w:sectPr w:rsidR="00F708E5" w:rsidSect="000C3B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11" w:rsidRDefault="00C06211">
      <w:r>
        <w:separator/>
      </w:r>
    </w:p>
  </w:endnote>
  <w:endnote w:type="continuationSeparator" w:id="0">
    <w:p w:rsidR="00C06211" w:rsidRDefault="00C0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Ref SS E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0" w:rsidRDefault="00BB2CA5">
    <w:pPr>
      <w:pStyle w:val="Footer"/>
      <w:jc w:val="center"/>
      <w:rPr>
        <w:rFonts w:ascii="Curlz MT" w:hAnsi="Curlz MT"/>
      </w:rPr>
    </w:pPr>
    <w:r>
      <w:rPr>
        <w:rFonts w:ascii="Curlz MT" w:hAnsi="Curlz MT"/>
      </w:rPr>
      <w:t>Created by K. Wilkinson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11" w:rsidRDefault="00C06211">
      <w:r>
        <w:separator/>
      </w:r>
    </w:p>
  </w:footnote>
  <w:footnote w:type="continuationSeparator" w:id="0">
    <w:p w:rsidR="00C06211" w:rsidRDefault="00C0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0" w:rsidRDefault="00BB2CA5">
    <w:pPr>
      <w:pStyle w:val="Header"/>
      <w:jc w:val="center"/>
      <w:rPr>
        <w:rFonts w:ascii="Curlz MT" w:hAnsi="Curlz MT"/>
        <w:b/>
        <w:bCs/>
        <w:sz w:val="32"/>
      </w:rPr>
    </w:pPr>
    <w:r>
      <w:rPr>
        <w:rFonts w:ascii="Curlz MT" w:hAnsi="Curlz MT"/>
        <w:b/>
        <w:bCs/>
        <w:sz w:val="32"/>
        <w:vertAlign w:val="superscript"/>
      </w:rPr>
      <w:t>7</w:t>
    </w:r>
    <w:r w:rsidR="00621EC0">
      <w:rPr>
        <w:rFonts w:ascii="Curlz MT" w:hAnsi="Curlz MT"/>
        <w:b/>
        <w:bCs/>
        <w:sz w:val="32"/>
        <w:vertAlign w:val="superscript"/>
      </w:rPr>
      <w:t>th</w:t>
    </w:r>
    <w:r w:rsidR="00621EC0">
      <w:rPr>
        <w:rFonts w:ascii="Curlz MT" w:hAnsi="Curlz MT"/>
        <w:b/>
        <w:bCs/>
        <w:sz w:val="32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8C1"/>
    <w:multiLevelType w:val="hybridMultilevel"/>
    <w:tmpl w:val="47EA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C6B98"/>
    <w:multiLevelType w:val="hybridMultilevel"/>
    <w:tmpl w:val="E0B8B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A4"/>
    <w:rsid w:val="00017038"/>
    <w:rsid w:val="00033990"/>
    <w:rsid w:val="000612E7"/>
    <w:rsid w:val="000C3B4E"/>
    <w:rsid w:val="001024A9"/>
    <w:rsid w:val="00115DAD"/>
    <w:rsid w:val="001825C4"/>
    <w:rsid w:val="00190F55"/>
    <w:rsid w:val="0019689C"/>
    <w:rsid w:val="001B3FAC"/>
    <w:rsid w:val="001D34A8"/>
    <w:rsid w:val="002120D1"/>
    <w:rsid w:val="00213295"/>
    <w:rsid w:val="00232B15"/>
    <w:rsid w:val="00265E79"/>
    <w:rsid w:val="002916D6"/>
    <w:rsid w:val="002D352F"/>
    <w:rsid w:val="0036590F"/>
    <w:rsid w:val="0039124E"/>
    <w:rsid w:val="00397592"/>
    <w:rsid w:val="003C7E40"/>
    <w:rsid w:val="00401FFE"/>
    <w:rsid w:val="005219D8"/>
    <w:rsid w:val="0056295E"/>
    <w:rsid w:val="005634C9"/>
    <w:rsid w:val="00585ADD"/>
    <w:rsid w:val="00621EC0"/>
    <w:rsid w:val="00670AC4"/>
    <w:rsid w:val="007445A9"/>
    <w:rsid w:val="007613F0"/>
    <w:rsid w:val="007E7DB4"/>
    <w:rsid w:val="00802EF5"/>
    <w:rsid w:val="00860E4E"/>
    <w:rsid w:val="008B3EA5"/>
    <w:rsid w:val="008E5F13"/>
    <w:rsid w:val="009245F1"/>
    <w:rsid w:val="00930874"/>
    <w:rsid w:val="009A43EA"/>
    <w:rsid w:val="00A475AF"/>
    <w:rsid w:val="00B03071"/>
    <w:rsid w:val="00BB2CA5"/>
    <w:rsid w:val="00BD5B98"/>
    <w:rsid w:val="00C06211"/>
    <w:rsid w:val="00C94893"/>
    <w:rsid w:val="00CF5A28"/>
    <w:rsid w:val="00D24636"/>
    <w:rsid w:val="00DE58AA"/>
    <w:rsid w:val="00E851A4"/>
    <w:rsid w:val="00EA2A92"/>
    <w:rsid w:val="00ED7746"/>
    <w:rsid w:val="00F63CD6"/>
    <w:rsid w:val="00F701A7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4E"/>
    <w:rPr>
      <w:sz w:val="24"/>
      <w:szCs w:val="24"/>
    </w:rPr>
  </w:style>
  <w:style w:type="paragraph" w:styleId="Heading2">
    <w:name w:val="heading 2"/>
    <w:basedOn w:val="Normal"/>
    <w:next w:val="Normal"/>
    <w:qFormat/>
    <w:rsid w:val="000C3B4E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C3B4E"/>
    <w:pPr>
      <w:keepNext/>
      <w:framePr w:hSpace="180" w:wrap="notBeside" w:hAnchor="margin" w:y="2400"/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0C3B4E"/>
    <w:pPr>
      <w:keepNext/>
      <w:framePr w:hSpace="180" w:wrap="notBeside" w:hAnchor="margin" w:y="2400"/>
      <w:autoSpaceDE w:val="0"/>
      <w:autoSpaceDN w:val="0"/>
      <w:adjustRightInd w:val="0"/>
      <w:outlineLvl w:val="3"/>
    </w:pPr>
    <w:rPr>
      <w:rFonts w:ascii="Comic Sans MS" w:hAnsi="Comic Sans MS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bodyblack1">
    <w:name w:val="resultbodyblack1"/>
    <w:rsid w:val="000C3B4E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0C3B4E"/>
    <w:rPr>
      <w:rFonts w:ascii="MSRef SS EOT" w:hAnsi="MSRef SS EOT" w:hint="default"/>
      <w:b w:val="0"/>
      <w:bCs w:val="0"/>
      <w:color w:val="333333"/>
      <w:sz w:val="22"/>
      <w:szCs w:val="22"/>
    </w:rPr>
  </w:style>
  <w:style w:type="character" w:styleId="Hyperlink">
    <w:name w:val="Hyperlink"/>
    <w:semiHidden/>
    <w:rsid w:val="000C3B4E"/>
    <w:rPr>
      <w:color w:val="568C1E"/>
      <w:u w:val="single"/>
    </w:rPr>
  </w:style>
  <w:style w:type="paragraph" w:styleId="Header">
    <w:name w:val="header"/>
    <w:basedOn w:val="Normal"/>
    <w:semiHidden/>
    <w:rsid w:val="000C3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3B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3B4E"/>
    <w:pPr>
      <w:pBdr>
        <w:bottom w:val="single" w:sz="12" w:space="1" w:color="auto"/>
      </w:pBd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F3A7-A7EF-43A4-BD33-AFD8CD0E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2</vt:lpstr>
    </vt:vector>
  </TitlesOfParts>
  <Company>Elementary School District #4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</dc:title>
  <dc:creator>Casa Grande</dc:creator>
  <cp:lastModifiedBy>Waterloo Nexus</cp:lastModifiedBy>
  <cp:revision>6</cp:revision>
  <dcterms:created xsi:type="dcterms:W3CDTF">2016-06-14T21:49:00Z</dcterms:created>
  <dcterms:modified xsi:type="dcterms:W3CDTF">2016-07-14T21:54:00Z</dcterms:modified>
</cp:coreProperties>
</file>